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E01751" w:rsidRPr="00E01751">
        <w:rPr>
          <w:szCs w:val="28"/>
        </w:rPr>
        <w:t xml:space="preserve">вул. </w:t>
      </w:r>
      <w:proofErr w:type="spellStart"/>
      <w:r w:rsidR="00E01751" w:rsidRPr="00E01751">
        <w:rPr>
          <w:szCs w:val="28"/>
        </w:rPr>
        <w:t>Осипенка</w:t>
      </w:r>
      <w:proofErr w:type="spellEnd"/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4D5FF4" w:rsidRPr="004D5FF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proofErr w:type="spellStart"/>
      <w:r w:rsidR="004D5FF4" w:rsidRPr="004D5FF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Осипенка</w:t>
      </w:r>
      <w:proofErr w:type="spellEnd"/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2474EC" w:rsidRPr="002474E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2474EC" w:rsidRPr="002474EC">
        <w:rPr>
          <w:bCs/>
          <w:szCs w:val="28"/>
        </w:rPr>
        <w:t>розриттям</w:t>
      </w:r>
      <w:proofErr w:type="spellEnd"/>
      <w:r w:rsidR="002474EC" w:rsidRPr="002474E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ТП-2 із заміною неізольованого проводу на СІП та реконструкція в РП 0,4 кВ в ТП-2 в </w:t>
      </w:r>
      <w:r w:rsidR="002474EC">
        <w:rPr>
          <w:bCs/>
          <w:szCs w:val="28"/>
        </w:rPr>
        <w:t xml:space="preserve">                          </w:t>
      </w:r>
      <w:r w:rsidR="002474EC" w:rsidRPr="002474EC">
        <w:rPr>
          <w:bCs/>
          <w:szCs w:val="28"/>
        </w:rPr>
        <w:t>м. Запоріжжя, загальна довжина кабельної лінії L-50 м (в траншеї L-40 м), площа – 92 м2 - від опори № 1 ПР-0,4 кВ Ф-1,2,3 до РП-0,4 кВ ТП-2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4D5FF4" w:rsidRPr="004D5FF4">
        <w:rPr>
          <w:bCs/>
          <w:szCs w:val="28"/>
        </w:rPr>
        <w:t xml:space="preserve">вул. </w:t>
      </w:r>
      <w:proofErr w:type="spellStart"/>
      <w:r w:rsidR="004D5FF4" w:rsidRPr="004D5FF4">
        <w:rPr>
          <w:bCs/>
          <w:szCs w:val="28"/>
        </w:rPr>
        <w:t>Осипенка</w:t>
      </w:r>
      <w:proofErr w:type="spellEnd"/>
      <w:r w:rsidR="00B20495" w:rsidRPr="00B20495">
        <w:rPr>
          <w:bCs/>
          <w:szCs w:val="28"/>
        </w:rPr>
        <w:t xml:space="preserve">, з метою </w:t>
      </w:r>
      <w:r w:rsidR="002474EC" w:rsidRPr="002474EC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2474EC" w:rsidRPr="002474EC">
        <w:rPr>
          <w:bCs/>
          <w:szCs w:val="28"/>
        </w:rPr>
        <w:t>розриттям</w:t>
      </w:r>
      <w:proofErr w:type="spellEnd"/>
      <w:r w:rsidR="002474EC" w:rsidRPr="002474E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ТП-2 із заміною неізольованого проводу на СІП та реконструкція в РП 0,4 кВ в ТП-2 в </w:t>
      </w:r>
      <w:r w:rsidR="002474EC" w:rsidRPr="002474EC">
        <w:rPr>
          <w:bCs/>
          <w:szCs w:val="28"/>
        </w:rPr>
        <w:lastRenderedPageBreak/>
        <w:t>м. Запоріжжя, загальна довжина кабельної лінії L-50 м (в траншеї L-40 м), площа – 92 м2 - від опори № 1 ПР-0,4 кВ Ф-1,2,3 до РП-0,4 кВ ТП-2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07B08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474EC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1216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620A6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3F786C"/>
    <w:rsid w:val="00402C9F"/>
    <w:rsid w:val="00402FDF"/>
    <w:rsid w:val="0041004C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D5FF4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4333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6F76F7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674C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1751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801E4-91B8-4578-9059-1EFEE91B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271</cp:revision>
  <cp:lastPrinted>2020-12-17T15:45:00Z</cp:lastPrinted>
  <dcterms:created xsi:type="dcterms:W3CDTF">2017-03-13T10:39:00Z</dcterms:created>
  <dcterms:modified xsi:type="dcterms:W3CDTF">2021-02-16T11:35:00Z</dcterms:modified>
</cp:coreProperties>
</file>